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997BFD" w14:textId="07B68A86" w:rsidR="0059139F" w:rsidRDefault="009F3679" w:rsidP="00590B21">
      <w:pPr>
        <w:jc w:val="center"/>
        <w:rPr>
          <w:rFonts w:ascii="Public Sans" w:eastAsia="Public Sans" w:hAnsi="Public Sans" w:cs="Public Sans"/>
          <w:b/>
          <w:color w:val="4E4E51"/>
        </w:rPr>
      </w:pPr>
      <w:bookmarkStart w:id="0" w:name="_mud5nye8bpan" w:colFirst="0" w:colLast="0"/>
      <w:bookmarkEnd w:id="0"/>
      <w:r>
        <w:rPr>
          <w:rFonts w:ascii="Public Sans" w:eastAsia="Public Sans" w:hAnsi="Public Sans" w:cs="Public Sans"/>
          <w:b/>
          <w:color w:val="3C1053"/>
          <w:sz w:val="28"/>
          <w:szCs w:val="28"/>
        </w:rPr>
        <w:t xml:space="preserve">Students of the Year </w:t>
      </w:r>
      <w:bookmarkStart w:id="1" w:name="_4eyqwu319cmo" w:colFirst="0" w:colLast="0"/>
      <w:bookmarkStart w:id="2" w:name="_jayo0e7v7tkb" w:colFirst="0" w:colLast="0"/>
      <w:bookmarkStart w:id="3" w:name="_hm1i68bqyb4o" w:colFirst="0" w:colLast="0"/>
      <w:bookmarkStart w:id="4" w:name="_fy2nhndnakg5" w:colFirst="0" w:colLast="0"/>
      <w:bookmarkStart w:id="5" w:name="_yzxyovar1fbj" w:colFirst="0" w:colLast="0"/>
      <w:bookmarkStart w:id="6" w:name="_3uj0d57cxwv2" w:colFirst="0" w:colLast="0"/>
      <w:bookmarkStart w:id="7" w:name="_f64hgwypyf7j" w:colFirst="0" w:colLast="0"/>
      <w:bookmarkStart w:id="8" w:name="_7zph25fsqj2j" w:colFirst="0" w:colLast="0"/>
      <w:bookmarkStart w:id="9" w:name="_ukbpuvfkl554" w:colFirst="0" w:colLast="0"/>
      <w:bookmarkStart w:id="10" w:name="_fx6419n8iy8t" w:colFirst="0" w:colLast="0"/>
      <w:bookmarkStart w:id="11" w:name="_jwy2zjqcdcrq" w:colFirst="0" w:colLast="0"/>
      <w:bookmarkStart w:id="12" w:name="_vklkete75zrz" w:colFirst="0" w:colLast="0"/>
      <w:bookmarkStart w:id="13" w:name="_62jo9psctlbm" w:colFirst="0" w:colLast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</w:p>
    <w:p w14:paraId="0636942C" w14:textId="77777777" w:rsidR="0059139F" w:rsidRDefault="009F3679">
      <w:pPr>
        <w:jc w:val="center"/>
        <w:rPr>
          <w:rFonts w:ascii="Public Sans" w:eastAsia="Public Sans" w:hAnsi="Public Sans" w:cs="Public Sans"/>
          <w:b/>
          <w:color w:val="3C1053"/>
          <w:sz w:val="28"/>
          <w:szCs w:val="28"/>
        </w:rPr>
      </w:pPr>
      <w:bookmarkStart w:id="14" w:name="_ckw7zt7egjm4" w:colFirst="0" w:colLast="0"/>
      <w:bookmarkEnd w:id="14"/>
      <w:r>
        <w:rPr>
          <w:rFonts w:ascii="Public Sans" w:eastAsia="Public Sans" w:hAnsi="Public Sans" w:cs="Public Sans"/>
          <w:b/>
          <w:color w:val="3C1053"/>
          <w:sz w:val="28"/>
          <w:szCs w:val="28"/>
        </w:rPr>
        <w:t>Essay Rubric</w:t>
      </w:r>
    </w:p>
    <w:p w14:paraId="76DF07BD" w14:textId="77777777" w:rsidR="0059139F" w:rsidRDefault="0059139F">
      <w:pPr>
        <w:jc w:val="center"/>
        <w:rPr>
          <w:rFonts w:ascii="Public Sans" w:eastAsia="Public Sans" w:hAnsi="Public Sans" w:cs="Public Sans"/>
          <w:b/>
          <w:color w:val="4E4E51"/>
        </w:rPr>
      </w:pPr>
      <w:bookmarkStart w:id="15" w:name="_rdgbu51ibi3g" w:colFirst="0" w:colLast="0"/>
      <w:bookmarkEnd w:id="15"/>
    </w:p>
    <w:p w14:paraId="6538E0DC" w14:textId="77777777" w:rsidR="0059139F" w:rsidRDefault="009F3679">
      <w:pPr>
        <w:rPr>
          <w:rFonts w:ascii="Public Sans" w:eastAsia="Public Sans" w:hAnsi="Public Sans" w:cs="Public Sans"/>
          <w:b/>
          <w:color w:val="4E4E51"/>
          <w:u w:val="single"/>
        </w:rPr>
      </w:pPr>
      <w:bookmarkStart w:id="16" w:name="_3lwpn2h9mdk5" w:colFirst="0" w:colLast="0"/>
      <w:bookmarkEnd w:id="16"/>
      <w:r>
        <w:rPr>
          <w:rFonts w:ascii="Public Sans" w:eastAsia="Public Sans" w:hAnsi="Public Sans" w:cs="Public Sans"/>
          <w:b/>
          <w:color w:val="4E4E51"/>
        </w:rPr>
        <w:t>Essay Number</w:t>
      </w:r>
      <w:r>
        <w:rPr>
          <w:rFonts w:ascii="Public Sans" w:eastAsia="Public Sans" w:hAnsi="Public Sans" w:cs="Public Sans"/>
          <w:color w:val="4E4E51"/>
          <w:u w:val="single"/>
        </w:rPr>
        <w:tab/>
      </w:r>
      <w:r>
        <w:rPr>
          <w:rFonts w:ascii="Public Sans" w:eastAsia="Public Sans" w:hAnsi="Public Sans" w:cs="Public Sans"/>
          <w:color w:val="4E4E51"/>
          <w:u w:val="single"/>
        </w:rPr>
        <w:tab/>
      </w:r>
      <w:r>
        <w:rPr>
          <w:rFonts w:ascii="Public Sans" w:eastAsia="Public Sans" w:hAnsi="Public Sans" w:cs="Public Sans"/>
          <w:color w:val="4E4E51"/>
          <w:u w:val="single"/>
        </w:rPr>
        <w:tab/>
      </w:r>
      <w:r>
        <w:rPr>
          <w:rFonts w:ascii="Public Sans" w:eastAsia="Public Sans" w:hAnsi="Public Sans" w:cs="Public Sans"/>
          <w:color w:val="4E4E51"/>
        </w:rPr>
        <w:t xml:space="preserve"> </w:t>
      </w:r>
      <w:r>
        <w:rPr>
          <w:rFonts w:ascii="Public Sans" w:eastAsia="Public Sans" w:hAnsi="Public Sans" w:cs="Public Sans"/>
          <w:color w:val="4E4E51"/>
        </w:rPr>
        <w:tab/>
      </w:r>
      <w:r>
        <w:rPr>
          <w:rFonts w:ascii="Public Sans" w:eastAsia="Public Sans" w:hAnsi="Public Sans" w:cs="Public Sans"/>
          <w:b/>
          <w:color w:val="4E4E51"/>
        </w:rPr>
        <w:t xml:space="preserve">Total Points 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</w:rPr>
        <w:t xml:space="preserve">/25        </w:t>
      </w:r>
      <w:r>
        <w:rPr>
          <w:rFonts w:ascii="Public Sans" w:eastAsia="Public Sans" w:hAnsi="Public Sans" w:cs="Public Sans"/>
          <w:b/>
          <w:color w:val="4E4E51"/>
        </w:rPr>
        <w:tab/>
        <w:t>Panelist’s Initials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</w:p>
    <w:p w14:paraId="521733DC" w14:textId="77777777" w:rsidR="0059139F" w:rsidRDefault="0059139F"/>
    <w:tbl>
      <w:tblPr>
        <w:tblStyle w:val="a"/>
        <w:tblW w:w="1079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25"/>
        <w:gridCol w:w="540"/>
        <w:gridCol w:w="9625"/>
      </w:tblGrid>
      <w:tr w:rsidR="0059139F" w14:paraId="68F82AEA" w14:textId="77777777">
        <w:tc>
          <w:tcPr>
            <w:tcW w:w="10790" w:type="dxa"/>
            <w:gridSpan w:val="3"/>
            <w:shd w:val="clear" w:color="auto" w:fill="017F92"/>
          </w:tcPr>
          <w:p w14:paraId="5F2D53E4" w14:textId="77777777" w:rsidR="0059139F" w:rsidRDefault="009F3679">
            <w:pPr>
              <w:rPr>
                <w:rFonts w:ascii="Public Sans" w:eastAsia="Public Sans" w:hAnsi="Public Sans" w:cs="Public Sans"/>
                <w:color w:val="FFFFFF"/>
              </w:rPr>
            </w:pPr>
            <w:bookmarkStart w:id="17" w:name="_30j0zll" w:colFirst="0" w:colLast="0"/>
            <w:bookmarkEnd w:id="17"/>
            <w:r>
              <w:rPr>
                <w:rFonts w:ascii="Public Sans" w:eastAsia="Public Sans" w:hAnsi="Public Sans" w:cs="Public Sans"/>
                <w:b/>
                <w:color w:val="FFFFFF"/>
              </w:rPr>
              <w:t>A.  Clarity and Continuity of Thought and Response to the Prompt</w:t>
            </w:r>
          </w:p>
        </w:tc>
      </w:tr>
      <w:tr w:rsidR="0059139F" w14:paraId="26198BEA" w14:textId="77777777">
        <w:tc>
          <w:tcPr>
            <w:tcW w:w="1165" w:type="dxa"/>
            <w:gridSpan w:val="2"/>
            <w:vAlign w:val="center"/>
          </w:tcPr>
          <w:p w14:paraId="13935217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SCORE</w:t>
            </w:r>
          </w:p>
        </w:tc>
        <w:tc>
          <w:tcPr>
            <w:tcW w:w="9625" w:type="dxa"/>
          </w:tcPr>
          <w:p w14:paraId="15C0F23B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i/>
                <w:color w:val="4E4E51"/>
              </w:rPr>
              <w:t xml:space="preserve">                                                                      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CRITERIA</w:t>
            </w:r>
            <w:r>
              <w:rPr>
                <w:rFonts w:ascii="Public Sans" w:eastAsia="Public Sans" w:hAnsi="Public Sans" w:cs="Public Sans"/>
                <w:b/>
                <w:i/>
                <w:color w:val="4E4E51"/>
              </w:rPr>
              <w:t xml:space="preserve">           </w:t>
            </w:r>
            <w:r>
              <w:rPr>
                <w:rFonts w:ascii="Public Sans" w:eastAsia="Public Sans" w:hAnsi="Public Sans" w:cs="Public Sans"/>
                <w:color w:val="4E4E51"/>
              </w:rPr>
              <w:t>(Scoring range 1-5)</w:t>
            </w:r>
          </w:p>
        </w:tc>
      </w:tr>
      <w:tr w:rsidR="0059139F" w14:paraId="55A8C633" w14:textId="77777777">
        <w:tc>
          <w:tcPr>
            <w:tcW w:w="625" w:type="dxa"/>
            <w:vMerge w:val="restart"/>
            <w:vAlign w:val="center"/>
          </w:tcPr>
          <w:p w14:paraId="3D19589D" w14:textId="77777777" w:rsidR="0059139F" w:rsidRDefault="0059139F">
            <w:pPr>
              <w:jc w:val="center"/>
              <w:rPr>
                <w:rFonts w:ascii="Public Sans" w:eastAsia="Public Sans" w:hAnsi="Public Sans" w:cs="Public Sans"/>
                <w:color w:val="4E4E51"/>
                <w:sz w:val="28"/>
                <w:szCs w:val="28"/>
              </w:rPr>
            </w:pPr>
          </w:p>
        </w:tc>
        <w:tc>
          <w:tcPr>
            <w:tcW w:w="540" w:type="dxa"/>
            <w:vAlign w:val="center"/>
          </w:tcPr>
          <w:p w14:paraId="10695941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5</w:t>
            </w:r>
          </w:p>
        </w:tc>
        <w:tc>
          <w:tcPr>
            <w:tcW w:w="9625" w:type="dxa"/>
          </w:tcPr>
          <w:p w14:paraId="3491BA67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Essay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comprehensively addresses the content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specified in the question; reasoning is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accurate based on the facts 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rationale given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in the response.</w:t>
            </w:r>
          </w:p>
        </w:tc>
      </w:tr>
      <w:tr w:rsidR="0059139F" w14:paraId="721A76E4" w14:textId="77777777">
        <w:tc>
          <w:tcPr>
            <w:tcW w:w="625" w:type="dxa"/>
            <w:vMerge/>
            <w:vAlign w:val="center"/>
          </w:tcPr>
          <w:p w14:paraId="46C888FD" w14:textId="77777777" w:rsidR="0059139F" w:rsidRDefault="0059139F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163C326C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4</w:t>
            </w:r>
          </w:p>
        </w:tc>
        <w:tc>
          <w:tcPr>
            <w:tcW w:w="9625" w:type="dxa"/>
          </w:tcPr>
          <w:p w14:paraId="1E670AEA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Essay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addresses the content 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specified in the question,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and 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reasoning is somewhat accurate based on facts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or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rationale given in the response.</w:t>
            </w:r>
          </w:p>
        </w:tc>
      </w:tr>
      <w:tr w:rsidR="0059139F" w14:paraId="2E7F6581" w14:textId="77777777">
        <w:tc>
          <w:tcPr>
            <w:tcW w:w="625" w:type="dxa"/>
            <w:vMerge/>
            <w:vAlign w:val="center"/>
          </w:tcPr>
          <w:p w14:paraId="7C4FF865" w14:textId="77777777" w:rsidR="0059139F" w:rsidRDefault="0059139F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22F9265E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3</w:t>
            </w:r>
          </w:p>
        </w:tc>
        <w:tc>
          <w:tcPr>
            <w:tcW w:w="9625" w:type="dxa"/>
          </w:tcPr>
          <w:p w14:paraId="4B419860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Essay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partially addresses the content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specified in the question,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reasoning is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accurate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59139F" w14:paraId="372D7132" w14:textId="77777777">
        <w:tc>
          <w:tcPr>
            <w:tcW w:w="625" w:type="dxa"/>
            <w:vMerge/>
            <w:vAlign w:val="center"/>
          </w:tcPr>
          <w:p w14:paraId="6865DC67" w14:textId="77777777" w:rsidR="0059139F" w:rsidRDefault="0059139F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26C553C1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2</w:t>
            </w:r>
          </w:p>
        </w:tc>
        <w:tc>
          <w:tcPr>
            <w:tcW w:w="9625" w:type="dxa"/>
          </w:tcPr>
          <w:p w14:paraId="7B2AE202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Essay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barely addresses the content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specified in the question,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reasoning is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somewhat accurate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59139F" w14:paraId="21A25A8F" w14:textId="77777777">
        <w:tc>
          <w:tcPr>
            <w:tcW w:w="625" w:type="dxa"/>
            <w:vMerge/>
            <w:vAlign w:val="center"/>
          </w:tcPr>
          <w:p w14:paraId="655C586A" w14:textId="77777777" w:rsidR="0059139F" w:rsidRDefault="0059139F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22B8BEC4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1</w:t>
            </w:r>
          </w:p>
        </w:tc>
        <w:tc>
          <w:tcPr>
            <w:tcW w:w="9625" w:type="dxa"/>
          </w:tcPr>
          <w:p w14:paraId="247B1A08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Essay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fails to address the content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specified in the question,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reasoning reflects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opinions only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59139F" w14:paraId="72A44AA5" w14:textId="77777777">
        <w:tc>
          <w:tcPr>
            <w:tcW w:w="10790" w:type="dxa"/>
            <w:gridSpan w:val="3"/>
            <w:shd w:val="clear" w:color="auto" w:fill="017F92"/>
          </w:tcPr>
          <w:p w14:paraId="6C78D585" w14:textId="77777777" w:rsidR="0059139F" w:rsidRDefault="009F3679">
            <w:pPr>
              <w:rPr>
                <w:rFonts w:ascii="Public Sans" w:eastAsia="Public Sans" w:hAnsi="Public Sans" w:cs="Public Sans"/>
                <w:color w:val="FFFFFF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</w:rPr>
              <w:t>B.  Originality of Ideas/ Interest Appeal</w:t>
            </w:r>
          </w:p>
        </w:tc>
      </w:tr>
      <w:tr w:rsidR="0059139F" w14:paraId="3E5107AC" w14:textId="77777777">
        <w:tc>
          <w:tcPr>
            <w:tcW w:w="1165" w:type="dxa"/>
            <w:gridSpan w:val="2"/>
            <w:vAlign w:val="center"/>
          </w:tcPr>
          <w:p w14:paraId="23D09B8C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SCORE</w:t>
            </w:r>
          </w:p>
        </w:tc>
        <w:tc>
          <w:tcPr>
            <w:tcW w:w="9625" w:type="dxa"/>
          </w:tcPr>
          <w:p w14:paraId="14EC0A3A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i/>
                <w:color w:val="4E4E51"/>
              </w:rPr>
              <w:t xml:space="preserve">                                                                      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CRITERIA</w:t>
            </w:r>
            <w:r>
              <w:rPr>
                <w:rFonts w:ascii="Public Sans" w:eastAsia="Public Sans" w:hAnsi="Public Sans" w:cs="Public Sans"/>
                <w:b/>
                <w:i/>
                <w:color w:val="4E4E51"/>
                <w:sz w:val="20"/>
                <w:szCs w:val="20"/>
              </w:rPr>
              <w:t xml:space="preserve">           </w:t>
            </w:r>
            <w:r>
              <w:rPr>
                <w:rFonts w:ascii="Public Sans" w:eastAsia="Public Sans" w:hAnsi="Public Sans" w:cs="Public Sans"/>
                <w:i/>
                <w:color w:val="4E4E51"/>
                <w:sz w:val="20"/>
                <w:szCs w:val="20"/>
              </w:rPr>
              <w:t xml:space="preserve"> </w:t>
            </w:r>
            <w:r>
              <w:rPr>
                <w:rFonts w:ascii="Public Sans" w:eastAsia="Public Sans" w:hAnsi="Public Sans" w:cs="Public Sans"/>
                <w:color w:val="4E4E51"/>
              </w:rPr>
              <w:t>(Scoring range 1-5)</w:t>
            </w:r>
          </w:p>
        </w:tc>
      </w:tr>
      <w:tr w:rsidR="0059139F" w14:paraId="35099988" w14:textId="77777777">
        <w:trPr>
          <w:trHeight w:val="170"/>
        </w:trPr>
        <w:tc>
          <w:tcPr>
            <w:tcW w:w="625" w:type="dxa"/>
            <w:vMerge w:val="restart"/>
            <w:vAlign w:val="center"/>
          </w:tcPr>
          <w:p w14:paraId="45A01897" w14:textId="77777777" w:rsidR="0059139F" w:rsidRDefault="0059139F">
            <w:pPr>
              <w:jc w:val="center"/>
              <w:rPr>
                <w:rFonts w:ascii="Public Sans" w:eastAsia="Public Sans" w:hAnsi="Public Sans" w:cs="Public Sans"/>
                <w:color w:val="4E4E51"/>
                <w:sz w:val="28"/>
                <w:szCs w:val="28"/>
              </w:rPr>
            </w:pPr>
          </w:p>
        </w:tc>
        <w:tc>
          <w:tcPr>
            <w:tcW w:w="540" w:type="dxa"/>
            <w:vAlign w:val="center"/>
          </w:tcPr>
          <w:p w14:paraId="29DC4128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5</w:t>
            </w:r>
          </w:p>
        </w:tc>
        <w:tc>
          <w:tcPr>
            <w:tcW w:w="9625" w:type="dxa"/>
          </w:tcPr>
          <w:p w14:paraId="01BC6F61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Ideas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generated are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unique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,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the writer’s voice is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compelling and engaging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59139F" w14:paraId="631475DF" w14:textId="77777777">
        <w:tc>
          <w:tcPr>
            <w:tcW w:w="625" w:type="dxa"/>
            <w:vMerge/>
            <w:vAlign w:val="center"/>
          </w:tcPr>
          <w:p w14:paraId="4C53C036" w14:textId="77777777" w:rsidR="0059139F" w:rsidRDefault="0059139F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4401C53D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4</w:t>
            </w:r>
          </w:p>
        </w:tc>
        <w:tc>
          <w:tcPr>
            <w:tcW w:w="9625" w:type="dxa"/>
          </w:tcPr>
          <w:p w14:paraId="12F88509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Ideas are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adapted to fit the situation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, but are not unique,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the writer’s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voice is present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and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somewhat compelling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59139F" w14:paraId="0B5B9574" w14:textId="77777777">
        <w:tc>
          <w:tcPr>
            <w:tcW w:w="625" w:type="dxa"/>
            <w:vMerge/>
            <w:vAlign w:val="center"/>
          </w:tcPr>
          <w:p w14:paraId="22FAD06B" w14:textId="77777777" w:rsidR="0059139F" w:rsidRDefault="0059139F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0B1A5BA3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3</w:t>
            </w:r>
          </w:p>
        </w:tc>
        <w:tc>
          <w:tcPr>
            <w:tcW w:w="9625" w:type="dxa"/>
          </w:tcPr>
          <w:p w14:paraId="0D3A29A0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Ideas are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not unique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, but some of the writer’s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voice is present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59139F" w14:paraId="4A32EC72" w14:textId="77777777">
        <w:tc>
          <w:tcPr>
            <w:tcW w:w="625" w:type="dxa"/>
            <w:vMerge/>
            <w:vAlign w:val="center"/>
          </w:tcPr>
          <w:p w14:paraId="53812AB4" w14:textId="77777777" w:rsidR="0059139F" w:rsidRDefault="0059139F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1D5011A3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2</w:t>
            </w:r>
          </w:p>
        </w:tc>
        <w:tc>
          <w:tcPr>
            <w:tcW w:w="9625" w:type="dxa"/>
          </w:tcPr>
          <w:p w14:paraId="23C15051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Ideas are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far-fetched</w:t>
            </w:r>
            <w:r>
              <w:rPr>
                <w:rFonts w:ascii="Public Sans" w:eastAsia="Public Sans" w:hAnsi="Public Sans" w:cs="Public Sans"/>
                <w:color w:val="4E4E51"/>
              </w:rPr>
              <w:t>,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 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 the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writer’s voice is weak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59139F" w14:paraId="11A80399" w14:textId="77777777">
        <w:tc>
          <w:tcPr>
            <w:tcW w:w="625" w:type="dxa"/>
            <w:vMerge/>
            <w:vAlign w:val="center"/>
          </w:tcPr>
          <w:p w14:paraId="1EA5B406" w14:textId="77777777" w:rsidR="0059139F" w:rsidRDefault="0059139F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55F7FF27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1</w:t>
            </w:r>
          </w:p>
        </w:tc>
        <w:tc>
          <w:tcPr>
            <w:tcW w:w="9625" w:type="dxa"/>
          </w:tcPr>
          <w:p w14:paraId="2604651E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No variation of ideas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is presented,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the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writer’s voice is not evident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59139F" w14:paraId="6469D03B" w14:textId="77777777">
        <w:tc>
          <w:tcPr>
            <w:tcW w:w="10790" w:type="dxa"/>
            <w:gridSpan w:val="3"/>
            <w:shd w:val="clear" w:color="auto" w:fill="017F92"/>
          </w:tcPr>
          <w:p w14:paraId="759EB3EF" w14:textId="77777777" w:rsidR="0059139F" w:rsidRDefault="009F3679">
            <w:pPr>
              <w:rPr>
                <w:rFonts w:ascii="Public Sans" w:eastAsia="Public Sans" w:hAnsi="Public Sans" w:cs="Public Sans"/>
                <w:color w:val="FFFFFF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</w:rPr>
              <w:t>C.  Support Elaboration /Organization</w:t>
            </w:r>
          </w:p>
        </w:tc>
      </w:tr>
      <w:tr w:rsidR="0059139F" w14:paraId="760EC089" w14:textId="77777777">
        <w:tc>
          <w:tcPr>
            <w:tcW w:w="1165" w:type="dxa"/>
            <w:gridSpan w:val="2"/>
            <w:vAlign w:val="center"/>
          </w:tcPr>
          <w:p w14:paraId="4A6663BD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SCORE</w:t>
            </w:r>
          </w:p>
        </w:tc>
        <w:tc>
          <w:tcPr>
            <w:tcW w:w="9625" w:type="dxa"/>
          </w:tcPr>
          <w:p w14:paraId="550D309C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i/>
                <w:color w:val="4E4E51"/>
              </w:rPr>
              <w:t xml:space="preserve">                                                                      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CRITERIA</w:t>
            </w:r>
            <w:r>
              <w:rPr>
                <w:rFonts w:ascii="Public Sans" w:eastAsia="Public Sans" w:hAnsi="Public Sans" w:cs="Public Sans"/>
                <w:b/>
                <w:i/>
                <w:color w:val="4E4E51"/>
                <w:sz w:val="20"/>
                <w:szCs w:val="20"/>
              </w:rPr>
              <w:t xml:space="preserve">           </w:t>
            </w:r>
            <w:r>
              <w:rPr>
                <w:rFonts w:ascii="Public Sans" w:eastAsia="Public Sans" w:hAnsi="Public Sans" w:cs="Public Sans"/>
                <w:color w:val="4E4E51"/>
              </w:rPr>
              <w:t>(Scoring range 1-5)</w:t>
            </w:r>
          </w:p>
        </w:tc>
      </w:tr>
      <w:tr w:rsidR="0059139F" w14:paraId="5F7F8F21" w14:textId="77777777">
        <w:tc>
          <w:tcPr>
            <w:tcW w:w="625" w:type="dxa"/>
            <w:vMerge w:val="restart"/>
            <w:vAlign w:val="center"/>
          </w:tcPr>
          <w:p w14:paraId="2EFD4F3E" w14:textId="77777777" w:rsidR="0059139F" w:rsidRDefault="0059139F">
            <w:pPr>
              <w:jc w:val="center"/>
              <w:rPr>
                <w:rFonts w:ascii="Public Sans" w:eastAsia="Public Sans" w:hAnsi="Public Sans" w:cs="Public Sans"/>
                <w:color w:val="4E4E51"/>
                <w:sz w:val="28"/>
                <w:szCs w:val="28"/>
              </w:rPr>
            </w:pPr>
          </w:p>
        </w:tc>
        <w:tc>
          <w:tcPr>
            <w:tcW w:w="540" w:type="dxa"/>
            <w:vAlign w:val="center"/>
          </w:tcPr>
          <w:p w14:paraId="46D5C096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5</w:t>
            </w:r>
          </w:p>
        </w:tc>
        <w:tc>
          <w:tcPr>
            <w:tcW w:w="9625" w:type="dxa"/>
          </w:tcPr>
          <w:p w14:paraId="114A03C6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A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substantial amount of facts or evidence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is given to support the writer’s position. The essay is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well-sequenced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leading the reader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to a higher level of understanding</w:t>
            </w:r>
            <w:r>
              <w:rPr>
                <w:rFonts w:ascii="Public Sans" w:eastAsia="Public Sans" w:hAnsi="Public Sans" w:cs="Public Sans"/>
                <w:color w:val="4E4E51"/>
              </w:rPr>
              <w:t>. I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nformation is concise, specific and coherent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59139F" w14:paraId="2C5D7186" w14:textId="77777777">
        <w:tc>
          <w:tcPr>
            <w:tcW w:w="625" w:type="dxa"/>
            <w:vMerge/>
            <w:vAlign w:val="center"/>
          </w:tcPr>
          <w:p w14:paraId="3BA2DAC7" w14:textId="77777777" w:rsidR="0059139F" w:rsidRDefault="0059139F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71AFCC72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4</w:t>
            </w:r>
          </w:p>
        </w:tc>
        <w:tc>
          <w:tcPr>
            <w:tcW w:w="9625" w:type="dxa"/>
          </w:tcPr>
          <w:p w14:paraId="00432E8C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An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adequate amount of facts or evidence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is given to support the writer’s position. The essay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follows a logical order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with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appropriate transitions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. Information is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concise, specific and somewhat coherent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59139F" w14:paraId="75154EDB" w14:textId="77777777">
        <w:tc>
          <w:tcPr>
            <w:tcW w:w="625" w:type="dxa"/>
            <w:vMerge/>
            <w:vAlign w:val="center"/>
          </w:tcPr>
          <w:p w14:paraId="17D8F228" w14:textId="77777777" w:rsidR="0059139F" w:rsidRDefault="0059139F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78CEAD89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3</w:t>
            </w:r>
          </w:p>
        </w:tc>
        <w:tc>
          <w:tcPr>
            <w:tcW w:w="9625" w:type="dxa"/>
          </w:tcPr>
          <w:p w14:paraId="2BE46C23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Minimal facts and evidence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are given to support the writer’s position. Essay follows a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logical order</w:t>
            </w:r>
            <w:r>
              <w:rPr>
                <w:rFonts w:ascii="Public Sans" w:eastAsia="Public Sans" w:hAnsi="Public Sans" w:cs="Public Sans"/>
                <w:color w:val="4E4E51"/>
              </w:rPr>
              <w:t>, and information is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 accurate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, but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lacks specifics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59139F" w14:paraId="59505C5D" w14:textId="77777777">
        <w:tc>
          <w:tcPr>
            <w:tcW w:w="625" w:type="dxa"/>
            <w:vMerge/>
            <w:vAlign w:val="center"/>
          </w:tcPr>
          <w:p w14:paraId="4D7F2716" w14:textId="77777777" w:rsidR="0059139F" w:rsidRDefault="0059139F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220B56D4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2</w:t>
            </w:r>
          </w:p>
        </w:tc>
        <w:tc>
          <w:tcPr>
            <w:tcW w:w="9625" w:type="dxa"/>
          </w:tcPr>
          <w:p w14:paraId="280EC2B5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Partial evidence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is given to support the writer’s position. Essay is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difficult to follow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, and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information is rambling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, but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somewhat coherent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59139F" w14:paraId="61C2E946" w14:textId="77777777">
        <w:tc>
          <w:tcPr>
            <w:tcW w:w="625" w:type="dxa"/>
            <w:vMerge/>
            <w:vAlign w:val="center"/>
          </w:tcPr>
          <w:p w14:paraId="7AF447FA" w14:textId="77777777" w:rsidR="0059139F" w:rsidRDefault="0059139F">
            <w:pPr>
              <w:widowControl w:val="0"/>
              <w:spacing w:line="276" w:lineRule="auto"/>
            </w:pPr>
          </w:p>
        </w:tc>
        <w:tc>
          <w:tcPr>
            <w:tcW w:w="540" w:type="dxa"/>
            <w:vAlign w:val="center"/>
          </w:tcPr>
          <w:p w14:paraId="087A4D1E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1</w:t>
            </w:r>
          </w:p>
        </w:tc>
        <w:tc>
          <w:tcPr>
            <w:tcW w:w="9625" w:type="dxa"/>
          </w:tcPr>
          <w:p w14:paraId="56ED1EC9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Only opinions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are given to support the writer’s position. Essay content is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not logically sequenced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, and information is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rambling, non-specific and not understandable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</w:tbl>
    <w:p w14:paraId="0D7BFD9F" w14:textId="77777777" w:rsidR="0059139F" w:rsidRDefault="0059139F"/>
    <w:p w14:paraId="68BD7269" w14:textId="77777777" w:rsidR="0059139F" w:rsidRDefault="009F3679">
      <w:pPr>
        <w:rPr>
          <w:rFonts w:ascii="Public Sans" w:eastAsia="Public Sans" w:hAnsi="Public Sans" w:cs="Public Sans"/>
          <w:b/>
          <w:color w:val="4E4E51"/>
        </w:rPr>
      </w:pPr>
      <w:r>
        <w:rPr>
          <w:rFonts w:ascii="Public Sans" w:eastAsia="Public Sans" w:hAnsi="Public Sans" w:cs="Public Sans"/>
          <w:b/>
          <w:color w:val="4E4E51"/>
        </w:rPr>
        <w:t xml:space="preserve">Page 1 score:  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</w:rPr>
        <w:t>/15 points</w:t>
      </w:r>
    </w:p>
    <w:p w14:paraId="46DB0215" w14:textId="77777777" w:rsidR="0059139F" w:rsidRDefault="0059139F">
      <w:pPr>
        <w:rPr>
          <w:b/>
          <w:color w:val="4E4E51"/>
        </w:rPr>
      </w:pPr>
    </w:p>
    <w:p w14:paraId="5AEBB499" w14:textId="77777777" w:rsidR="0059139F" w:rsidRDefault="0059139F">
      <w:pPr>
        <w:rPr>
          <w:b/>
        </w:rPr>
      </w:pPr>
    </w:p>
    <w:p w14:paraId="1F7C2AAD" w14:textId="77777777" w:rsidR="00575DE6" w:rsidRDefault="00575DE6">
      <w:pPr>
        <w:rPr>
          <w:b/>
        </w:rPr>
      </w:pPr>
    </w:p>
    <w:p w14:paraId="797DE132" w14:textId="77777777" w:rsidR="0059139F" w:rsidRDefault="0059139F">
      <w:pPr>
        <w:rPr>
          <w:b/>
        </w:rPr>
      </w:pPr>
    </w:p>
    <w:tbl>
      <w:tblPr>
        <w:tblStyle w:val="a0"/>
        <w:tblW w:w="1079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05"/>
        <w:gridCol w:w="720"/>
        <w:gridCol w:w="9265"/>
      </w:tblGrid>
      <w:tr w:rsidR="0059139F" w14:paraId="2E8F52C2" w14:textId="77777777">
        <w:tc>
          <w:tcPr>
            <w:tcW w:w="10790" w:type="dxa"/>
            <w:gridSpan w:val="3"/>
            <w:shd w:val="clear" w:color="auto" w:fill="017F92"/>
          </w:tcPr>
          <w:p w14:paraId="6D353DC3" w14:textId="77777777" w:rsidR="0059139F" w:rsidRDefault="009F3679">
            <w:pPr>
              <w:rPr>
                <w:rFonts w:ascii="Public Sans" w:eastAsia="Public Sans" w:hAnsi="Public Sans" w:cs="Public Sans"/>
                <w:color w:val="FFFFFF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</w:rPr>
              <w:lastRenderedPageBreak/>
              <w:t>D.  Correctness of Sentence Structure/Grammar Usage</w:t>
            </w:r>
          </w:p>
        </w:tc>
      </w:tr>
      <w:tr w:rsidR="0059139F" w14:paraId="641A3E57" w14:textId="77777777">
        <w:tc>
          <w:tcPr>
            <w:tcW w:w="1525" w:type="dxa"/>
            <w:gridSpan w:val="2"/>
            <w:vAlign w:val="center"/>
          </w:tcPr>
          <w:p w14:paraId="4B66AC20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SCORE</w:t>
            </w:r>
          </w:p>
        </w:tc>
        <w:tc>
          <w:tcPr>
            <w:tcW w:w="9265" w:type="dxa"/>
          </w:tcPr>
          <w:p w14:paraId="3CE624B0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i/>
                <w:color w:val="4E4E51"/>
              </w:rPr>
              <w:t xml:space="preserve">                                                                       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CRITERIA</w:t>
            </w:r>
            <w:r>
              <w:rPr>
                <w:rFonts w:ascii="Public Sans" w:eastAsia="Public Sans" w:hAnsi="Public Sans" w:cs="Public Sans"/>
                <w:b/>
                <w:i/>
                <w:color w:val="4E4E51"/>
              </w:rPr>
              <w:t xml:space="preserve">           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(</w:t>
            </w:r>
            <w:r>
              <w:rPr>
                <w:rFonts w:ascii="Public Sans" w:eastAsia="Public Sans" w:hAnsi="Public Sans" w:cs="Public Sans"/>
                <w:color w:val="4E4E51"/>
              </w:rPr>
              <w:t>Scoring range 1-5)</w:t>
            </w:r>
          </w:p>
        </w:tc>
      </w:tr>
      <w:tr w:rsidR="0059139F" w14:paraId="5E0B9126" w14:textId="77777777">
        <w:tc>
          <w:tcPr>
            <w:tcW w:w="805" w:type="dxa"/>
            <w:vMerge w:val="restart"/>
            <w:vAlign w:val="center"/>
          </w:tcPr>
          <w:p w14:paraId="5DD6779B" w14:textId="77777777" w:rsidR="0059139F" w:rsidRDefault="0059139F">
            <w:pPr>
              <w:jc w:val="center"/>
              <w:rPr>
                <w:rFonts w:ascii="Public Sans" w:eastAsia="Public Sans" w:hAnsi="Public Sans" w:cs="Public Sans"/>
                <w:color w:val="4E4E51"/>
                <w:sz w:val="28"/>
                <w:szCs w:val="28"/>
              </w:rPr>
            </w:pPr>
          </w:p>
        </w:tc>
        <w:tc>
          <w:tcPr>
            <w:tcW w:w="720" w:type="dxa"/>
            <w:vAlign w:val="center"/>
          </w:tcPr>
          <w:p w14:paraId="07B753A6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5</w:t>
            </w:r>
          </w:p>
        </w:tc>
        <w:tc>
          <w:tcPr>
            <w:tcW w:w="9265" w:type="dxa"/>
          </w:tcPr>
          <w:p w14:paraId="1F10AEB8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A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variety of sentences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no usage errors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are found in the essay that has a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well-developed and identifiable introduction, body and a conclusion.</w:t>
            </w:r>
          </w:p>
        </w:tc>
      </w:tr>
      <w:tr w:rsidR="0059139F" w14:paraId="1CA68C19" w14:textId="77777777">
        <w:tc>
          <w:tcPr>
            <w:tcW w:w="805" w:type="dxa"/>
            <w:vMerge/>
            <w:vAlign w:val="center"/>
          </w:tcPr>
          <w:p w14:paraId="7CCC4381" w14:textId="77777777" w:rsidR="0059139F" w:rsidRDefault="0059139F">
            <w:pPr>
              <w:widowControl w:val="0"/>
              <w:spacing w:line="276" w:lineRule="auto"/>
            </w:pPr>
          </w:p>
        </w:tc>
        <w:tc>
          <w:tcPr>
            <w:tcW w:w="720" w:type="dxa"/>
            <w:vAlign w:val="center"/>
          </w:tcPr>
          <w:p w14:paraId="4346B0DC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4</w:t>
            </w:r>
          </w:p>
        </w:tc>
        <w:tc>
          <w:tcPr>
            <w:tcW w:w="9265" w:type="dxa"/>
          </w:tcPr>
          <w:p w14:paraId="09FBD1A6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A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variety of sentences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or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2 or less usage errors 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are found in the essay that has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two identifiable essay components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(introduction, body or conclusion).</w:t>
            </w:r>
          </w:p>
        </w:tc>
      </w:tr>
      <w:tr w:rsidR="0059139F" w14:paraId="27F2F2B3" w14:textId="77777777">
        <w:tc>
          <w:tcPr>
            <w:tcW w:w="805" w:type="dxa"/>
            <w:vMerge/>
            <w:vAlign w:val="center"/>
          </w:tcPr>
          <w:p w14:paraId="3C5956CD" w14:textId="77777777" w:rsidR="0059139F" w:rsidRDefault="0059139F">
            <w:pPr>
              <w:widowControl w:val="0"/>
              <w:spacing w:line="276" w:lineRule="auto"/>
            </w:pPr>
          </w:p>
        </w:tc>
        <w:tc>
          <w:tcPr>
            <w:tcW w:w="720" w:type="dxa"/>
            <w:vAlign w:val="center"/>
          </w:tcPr>
          <w:p w14:paraId="4A63C765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3</w:t>
            </w:r>
          </w:p>
        </w:tc>
        <w:tc>
          <w:tcPr>
            <w:tcW w:w="9265" w:type="dxa"/>
          </w:tcPr>
          <w:p w14:paraId="70E54E1F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A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variety of sentences or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4 or less usage errors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are found in the essay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 or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the essay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has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a fragment or a run-on sentence </w:t>
            </w:r>
            <w:r>
              <w:rPr>
                <w:rFonts w:ascii="Public Sans" w:eastAsia="Public Sans" w:hAnsi="Public Sans" w:cs="Public Sans"/>
                <w:color w:val="4E4E51"/>
              </w:rPr>
              <w:t>in the essay with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only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one identifiable essay component </w:t>
            </w:r>
            <w:r>
              <w:rPr>
                <w:rFonts w:ascii="Public Sans" w:eastAsia="Public Sans" w:hAnsi="Public Sans" w:cs="Public Sans"/>
                <w:color w:val="4E4E51"/>
              </w:rPr>
              <w:t>(introduction, body or conclusion).</w:t>
            </w:r>
          </w:p>
        </w:tc>
      </w:tr>
      <w:tr w:rsidR="0059139F" w14:paraId="5256AE15" w14:textId="77777777">
        <w:tc>
          <w:tcPr>
            <w:tcW w:w="805" w:type="dxa"/>
            <w:vMerge/>
            <w:vAlign w:val="center"/>
          </w:tcPr>
          <w:p w14:paraId="2E55852F" w14:textId="77777777" w:rsidR="0059139F" w:rsidRDefault="0059139F">
            <w:pPr>
              <w:widowControl w:val="0"/>
              <w:spacing w:line="276" w:lineRule="auto"/>
            </w:pPr>
          </w:p>
        </w:tc>
        <w:tc>
          <w:tcPr>
            <w:tcW w:w="720" w:type="dxa"/>
            <w:vAlign w:val="center"/>
          </w:tcPr>
          <w:p w14:paraId="21E332D8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2</w:t>
            </w:r>
          </w:p>
        </w:tc>
        <w:tc>
          <w:tcPr>
            <w:tcW w:w="9265" w:type="dxa"/>
          </w:tcPr>
          <w:p w14:paraId="242248FC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Essay has primarily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all simple sentences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or </w:t>
            </w:r>
            <w:r>
              <w:rPr>
                <w:rFonts w:ascii="Public Sans" w:eastAsia="Public Sans" w:hAnsi="Public Sans" w:cs="Public Sans"/>
                <w:color w:val="4E4E51"/>
              </w:rPr>
              <w:t>has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 5 or more usage errors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has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 fragment or a run-on sentence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. The essay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components are poorly developed</w:t>
            </w:r>
            <w:r>
              <w:rPr>
                <w:rFonts w:ascii="Public Sans" w:eastAsia="Public Sans" w:hAnsi="Public Sans" w:cs="Public Sans"/>
                <w:color w:val="4E4E51"/>
              </w:rPr>
              <w:t>.</w:t>
            </w:r>
          </w:p>
        </w:tc>
      </w:tr>
      <w:tr w:rsidR="0059139F" w14:paraId="5B10A5C3" w14:textId="77777777">
        <w:tc>
          <w:tcPr>
            <w:tcW w:w="805" w:type="dxa"/>
            <w:vMerge/>
            <w:vAlign w:val="center"/>
          </w:tcPr>
          <w:p w14:paraId="626140DB" w14:textId="77777777" w:rsidR="0059139F" w:rsidRDefault="0059139F">
            <w:pPr>
              <w:widowControl w:val="0"/>
              <w:spacing w:line="276" w:lineRule="auto"/>
            </w:pPr>
          </w:p>
        </w:tc>
        <w:tc>
          <w:tcPr>
            <w:tcW w:w="720" w:type="dxa"/>
            <w:vAlign w:val="center"/>
          </w:tcPr>
          <w:p w14:paraId="4801FA9C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1</w:t>
            </w:r>
          </w:p>
        </w:tc>
        <w:tc>
          <w:tcPr>
            <w:tcW w:w="9265" w:type="dxa"/>
          </w:tcPr>
          <w:p w14:paraId="0EF7FF7A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Essay has primarily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all simple sentences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has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more than 6 usage errors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. The essay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components are poorly developed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and not identifiable.</w:t>
            </w:r>
          </w:p>
        </w:tc>
      </w:tr>
      <w:tr w:rsidR="0059139F" w14:paraId="20E64EE1" w14:textId="77777777">
        <w:tc>
          <w:tcPr>
            <w:tcW w:w="10790" w:type="dxa"/>
            <w:gridSpan w:val="3"/>
            <w:shd w:val="clear" w:color="auto" w:fill="017F92"/>
          </w:tcPr>
          <w:p w14:paraId="28B41DC1" w14:textId="77777777" w:rsidR="0059139F" w:rsidRDefault="009F3679">
            <w:pPr>
              <w:rPr>
                <w:rFonts w:ascii="Public Sans" w:eastAsia="Public Sans" w:hAnsi="Public Sans" w:cs="Public Sans"/>
                <w:color w:val="FFFFFF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</w:rPr>
              <w:t>E.  Correctness of  Capitalization, Punctuation and Spelling</w:t>
            </w:r>
          </w:p>
        </w:tc>
      </w:tr>
      <w:tr w:rsidR="0059139F" w14:paraId="682B1629" w14:textId="77777777">
        <w:tc>
          <w:tcPr>
            <w:tcW w:w="1525" w:type="dxa"/>
            <w:gridSpan w:val="2"/>
            <w:vAlign w:val="center"/>
          </w:tcPr>
          <w:p w14:paraId="3E6CD871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SCORE</w:t>
            </w:r>
          </w:p>
        </w:tc>
        <w:tc>
          <w:tcPr>
            <w:tcW w:w="9265" w:type="dxa"/>
          </w:tcPr>
          <w:p w14:paraId="70B8448F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i/>
                <w:color w:val="4E4E51"/>
              </w:rPr>
              <w:t xml:space="preserve">                                                                   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  CRITERIA  </w:t>
            </w:r>
            <w:r>
              <w:rPr>
                <w:rFonts w:ascii="Public Sans" w:eastAsia="Public Sans" w:hAnsi="Public Sans" w:cs="Public Sans"/>
                <w:b/>
                <w:i/>
                <w:color w:val="4E4E51"/>
              </w:rPr>
              <w:t xml:space="preserve">       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(</w:t>
            </w:r>
            <w:r>
              <w:rPr>
                <w:rFonts w:ascii="Public Sans" w:eastAsia="Public Sans" w:hAnsi="Public Sans" w:cs="Public Sans"/>
                <w:color w:val="4E4E51"/>
              </w:rPr>
              <w:t>Scoring range 1-5)</w:t>
            </w:r>
          </w:p>
        </w:tc>
      </w:tr>
      <w:tr w:rsidR="0059139F" w14:paraId="656E96B3" w14:textId="77777777">
        <w:trPr>
          <w:trHeight w:val="170"/>
        </w:trPr>
        <w:tc>
          <w:tcPr>
            <w:tcW w:w="805" w:type="dxa"/>
            <w:vMerge w:val="restart"/>
            <w:vAlign w:val="center"/>
          </w:tcPr>
          <w:p w14:paraId="57FE189B" w14:textId="77777777" w:rsidR="0059139F" w:rsidRDefault="0059139F">
            <w:pPr>
              <w:jc w:val="center"/>
              <w:rPr>
                <w:rFonts w:ascii="Public Sans" w:eastAsia="Public Sans" w:hAnsi="Public Sans" w:cs="Public Sans"/>
                <w:color w:val="4E4E51"/>
                <w:sz w:val="28"/>
                <w:szCs w:val="28"/>
              </w:rPr>
            </w:pPr>
          </w:p>
        </w:tc>
        <w:tc>
          <w:tcPr>
            <w:tcW w:w="720" w:type="dxa"/>
            <w:vAlign w:val="center"/>
          </w:tcPr>
          <w:p w14:paraId="4A02D9DC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5</w:t>
            </w:r>
          </w:p>
        </w:tc>
        <w:tc>
          <w:tcPr>
            <w:tcW w:w="9265" w:type="dxa"/>
          </w:tcPr>
          <w:p w14:paraId="6A6CA7CF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 xml:space="preserve">Proper capitalization and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punctuation 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and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correct spelling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are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used throughout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the essay.</w:t>
            </w:r>
          </w:p>
        </w:tc>
      </w:tr>
      <w:tr w:rsidR="0059139F" w14:paraId="7F8B3438" w14:textId="77777777">
        <w:tc>
          <w:tcPr>
            <w:tcW w:w="805" w:type="dxa"/>
            <w:vMerge/>
            <w:vAlign w:val="center"/>
          </w:tcPr>
          <w:p w14:paraId="5E983D72" w14:textId="77777777" w:rsidR="0059139F" w:rsidRDefault="0059139F">
            <w:pPr>
              <w:widowControl w:val="0"/>
              <w:spacing w:line="276" w:lineRule="auto"/>
            </w:pPr>
          </w:p>
        </w:tc>
        <w:tc>
          <w:tcPr>
            <w:tcW w:w="720" w:type="dxa"/>
            <w:vAlign w:val="center"/>
          </w:tcPr>
          <w:p w14:paraId="117A3840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4</w:t>
            </w:r>
          </w:p>
        </w:tc>
        <w:tc>
          <w:tcPr>
            <w:tcW w:w="9265" w:type="dxa"/>
          </w:tcPr>
          <w:p w14:paraId="18CCB011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Three or less </w:t>
            </w:r>
            <w:r>
              <w:rPr>
                <w:rFonts w:ascii="Public Sans" w:eastAsia="Public Sans" w:hAnsi="Public Sans" w:cs="Public Sans"/>
                <w:color w:val="4E4E51"/>
              </w:rPr>
              <w:t>capitalization or punctuation errors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 and </w:t>
            </w:r>
            <w:r>
              <w:rPr>
                <w:rFonts w:ascii="Public Sans" w:eastAsia="Public Sans" w:hAnsi="Public Sans" w:cs="Public Sans"/>
                <w:color w:val="4E4E51"/>
              </w:rPr>
              <w:t>three or less spelling errors are found.</w:t>
            </w:r>
          </w:p>
        </w:tc>
      </w:tr>
      <w:tr w:rsidR="0059139F" w14:paraId="341C2270" w14:textId="77777777">
        <w:tc>
          <w:tcPr>
            <w:tcW w:w="805" w:type="dxa"/>
            <w:vMerge/>
            <w:vAlign w:val="center"/>
          </w:tcPr>
          <w:p w14:paraId="1A5F4374" w14:textId="77777777" w:rsidR="0059139F" w:rsidRDefault="0059139F">
            <w:pPr>
              <w:widowControl w:val="0"/>
              <w:spacing w:line="276" w:lineRule="auto"/>
            </w:pPr>
          </w:p>
        </w:tc>
        <w:tc>
          <w:tcPr>
            <w:tcW w:w="720" w:type="dxa"/>
            <w:vAlign w:val="center"/>
          </w:tcPr>
          <w:p w14:paraId="53AB7D66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3</w:t>
            </w:r>
          </w:p>
        </w:tc>
        <w:tc>
          <w:tcPr>
            <w:tcW w:w="9265" w:type="dxa"/>
          </w:tcPr>
          <w:p w14:paraId="74F69E19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Three or less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capitalization or punctuation errors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 or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three or less spelling errors are found.</w:t>
            </w:r>
          </w:p>
        </w:tc>
      </w:tr>
      <w:tr w:rsidR="0059139F" w14:paraId="2B5B767A" w14:textId="77777777">
        <w:tc>
          <w:tcPr>
            <w:tcW w:w="805" w:type="dxa"/>
            <w:vMerge/>
            <w:vAlign w:val="center"/>
          </w:tcPr>
          <w:p w14:paraId="3661F82E" w14:textId="77777777" w:rsidR="0059139F" w:rsidRDefault="0059139F">
            <w:pPr>
              <w:widowControl w:val="0"/>
              <w:spacing w:line="276" w:lineRule="auto"/>
            </w:pPr>
          </w:p>
        </w:tc>
        <w:tc>
          <w:tcPr>
            <w:tcW w:w="720" w:type="dxa"/>
            <w:vAlign w:val="center"/>
          </w:tcPr>
          <w:p w14:paraId="677AE037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2</w:t>
            </w:r>
          </w:p>
        </w:tc>
        <w:tc>
          <w:tcPr>
            <w:tcW w:w="9265" w:type="dxa"/>
          </w:tcPr>
          <w:p w14:paraId="6FF88035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  <w:sz w:val="24"/>
                <w:szCs w:val="2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Four or more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capitalization or punctuation errors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>and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four or more spelling errors are found.</w:t>
            </w:r>
          </w:p>
        </w:tc>
      </w:tr>
      <w:tr w:rsidR="0059139F" w14:paraId="7478C016" w14:textId="77777777">
        <w:tc>
          <w:tcPr>
            <w:tcW w:w="805" w:type="dxa"/>
            <w:vMerge/>
            <w:vAlign w:val="center"/>
          </w:tcPr>
          <w:p w14:paraId="6EDCFEA9" w14:textId="77777777" w:rsidR="0059139F" w:rsidRDefault="0059139F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  <w:vAlign w:val="center"/>
          </w:tcPr>
          <w:p w14:paraId="2F227927" w14:textId="77777777" w:rsidR="0059139F" w:rsidRDefault="009F3679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  <w:r>
              <w:rPr>
                <w:rFonts w:ascii="Public Sans" w:eastAsia="Public Sans" w:hAnsi="Public Sans" w:cs="Public Sans"/>
                <w:color w:val="4E4E51"/>
              </w:rPr>
              <w:t>1</w:t>
            </w:r>
          </w:p>
        </w:tc>
        <w:tc>
          <w:tcPr>
            <w:tcW w:w="9265" w:type="dxa"/>
          </w:tcPr>
          <w:p w14:paraId="588EAC67" w14:textId="77777777" w:rsidR="0059139F" w:rsidRDefault="009F3679">
            <w:pPr>
              <w:rPr>
                <w:rFonts w:ascii="Public Sans" w:eastAsia="Public Sans" w:hAnsi="Public Sans" w:cs="Public Sans"/>
                <w:color w:val="4E4E51"/>
                <w:sz w:val="24"/>
                <w:szCs w:val="2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Four or more</w:t>
            </w:r>
            <w:r>
              <w:rPr>
                <w:rFonts w:ascii="Public Sans" w:eastAsia="Public Sans" w:hAnsi="Public Sans" w:cs="Public Sans"/>
                <w:color w:val="4E4E51"/>
              </w:rPr>
              <w:t xml:space="preserve"> capitalization and punctuation errors, </w:t>
            </w:r>
            <w:r>
              <w:rPr>
                <w:rFonts w:ascii="Public Sans" w:eastAsia="Public Sans" w:hAnsi="Public Sans" w:cs="Public Sans"/>
                <w:b/>
                <w:color w:val="4E4E51"/>
              </w:rPr>
              <w:t xml:space="preserve">or </w:t>
            </w:r>
            <w:r>
              <w:rPr>
                <w:rFonts w:ascii="Public Sans" w:eastAsia="Public Sans" w:hAnsi="Public Sans" w:cs="Public Sans"/>
                <w:color w:val="4E4E51"/>
              </w:rPr>
              <w:t>four or more spelling errors are found.</w:t>
            </w:r>
          </w:p>
        </w:tc>
      </w:tr>
    </w:tbl>
    <w:p w14:paraId="576DEF92" w14:textId="77777777" w:rsidR="0059139F" w:rsidRDefault="0059139F"/>
    <w:p w14:paraId="2F8C9D51" w14:textId="77777777" w:rsidR="0059139F" w:rsidRDefault="009F3679">
      <w:pPr>
        <w:rPr>
          <w:rFonts w:ascii="Public Sans" w:eastAsia="Public Sans" w:hAnsi="Public Sans" w:cs="Public Sans"/>
          <w:b/>
          <w:color w:val="4E4E51"/>
        </w:rPr>
      </w:pPr>
      <w:r>
        <w:rPr>
          <w:rFonts w:ascii="Public Sans" w:eastAsia="Public Sans" w:hAnsi="Public Sans" w:cs="Public Sans"/>
          <w:b/>
          <w:color w:val="4E4E51"/>
        </w:rPr>
        <w:t xml:space="preserve">Page 2 score:  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</w:rPr>
        <w:t>/10 points</w:t>
      </w:r>
      <w:r>
        <w:rPr>
          <w:rFonts w:ascii="Public Sans" w:eastAsia="Public Sans" w:hAnsi="Public Sans" w:cs="Public Sans"/>
          <w:b/>
          <w:color w:val="4E4E51"/>
        </w:rPr>
        <w:tab/>
      </w:r>
      <w:r>
        <w:rPr>
          <w:rFonts w:ascii="Public Sans" w:eastAsia="Public Sans" w:hAnsi="Public Sans" w:cs="Public Sans"/>
          <w:b/>
          <w:color w:val="4E4E51"/>
        </w:rPr>
        <w:tab/>
        <w:t xml:space="preserve">Total score:  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</w:rPr>
        <w:t>/25 points</w:t>
      </w:r>
    </w:p>
    <w:p w14:paraId="407BE7C5" w14:textId="77777777" w:rsidR="0059139F" w:rsidRDefault="0059139F">
      <w:pPr>
        <w:rPr>
          <w:rFonts w:ascii="Public Sans" w:eastAsia="Public Sans" w:hAnsi="Public Sans" w:cs="Public Sans"/>
          <w:b/>
        </w:rPr>
      </w:pPr>
    </w:p>
    <w:p w14:paraId="6C774502" w14:textId="77777777" w:rsidR="0059139F" w:rsidRDefault="0059139F">
      <w:pPr>
        <w:rPr>
          <w:rFonts w:ascii="Public Sans" w:eastAsia="Public Sans" w:hAnsi="Public Sans" w:cs="Public Sans"/>
          <w:b/>
          <w:color w:val="4E4E51"/>
          <w:u w:val="single"/>
        </w:rPr>
      </w:pPr>
      <w:bookmarkStart w:id="18" w:name="_9479qzg531c7" w:colFirst="0" w:colLast="0"/>
      <w:bookmarkEnd w:id="18"/>
    </w:p>
    <w:sectPr w:rsidR="0059139F">
      <w:headerReference w:type="default" r:id="rId7"/>
      <w:footerReference w:type="default" r:id="rId8"/>
      <w:pgSz w:w="12240" w:h="15840"/>
      <w:pgMar w:top="2880" w:right="720" w:bottom="720" w:left="720" w:header="360" w:footer="36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7644FF7" w14:textId="77777777" w:rsidR="00032A55" w:rsidRDefault="00032A55">
      <w:r>
        <w:separator/>
      </w:r>
    </w:p>
  </w:endnote>
  <w:endnote w:type="continuationSeparator" w:id="0">
    <w:p w14:paraId="4F9BE8CA" w14:textId="77777777" w:rsidR="00032A55" w:rsidRDefault="00032A5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Public Sans">
    <w:altName w:val="Calibri"/>
    <w:charset w:val="00"/>
    <w:family w:val="auto"/>
    <w:pitch w:val="variable"/>
    <w:sig w:usb0="A00000FF" w:usb1="4000205B" w:usb2="00000000" w:usb3="00000000" w:csb0="000001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AEBB90" w14:textId="77777777" w:rsidR="0059139F" w:rsidRDefault="009F3679">
    <w:pPr>
      <w:tabs>
        <w:tab w:val="center" w:pos="4680"/>
        <w:tab w:val="right" w:pos="9360"/>
      </w:tabs>
      <w:ind w:left="-360" w:right="-360"/>
      <w:jc w:val="center"/>
    </w:pPr>
    <w:r>
      <w:rPr>
        <w:noProof/>
      </w:rPr>
      <w:drawing>
        <wp:inline distT="114300" distB="114300" distL="114300" distR="114300" wp14:anchorId="66B075D6" wp14:editId="1AA56F48">
          <wp:extent cx="7315200" cy="685800"/>
          <wp:effectExtent l="0" t="0" r="0" 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259" b="259"/>
                  <a:stretch>
                    <a:fillRect/>
                  </a:stretch>
                </pic:blipFill>
                <pic:spPr>
                  <a:xfrm>
                    <a:off x="0" y="0"/>
                    <a:ext cx="7315200" cy="685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36F88E" w14:textId="77777777" w:rsidR="00032A55" w:rsidRDefault="00032A55">
      <w:r>
        <w:separator/>
      </w:r>
    </w:p>
  </w:footnote>
  <w:footnote w:type="continuationSeparator" w:id="0">
    <w:p w14:paraId="6CF826D1" w14:textId="77777777" w:rsidR="00032A55" w:rsidRDefault="00032A5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44164ED" w14:textId="77777777" w:rsidR="0059139F" w:rsidRDefault="009F367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left="-360" w:right="-360"/>
      <w:rPr>
        <w:color w:val="000000"/>
      </w:rPr>
    </w:pPr>
    <w:r>
      <w:rPr>
        <w:noProof/>
      </w:rPr>
      <w:drawing>
        <wp:inline distT="114300" distB="114300" distL="114300" distR="114300" wp14:anchorId="47F66F7D" wp14:editId="541FE567">
          <wp:extent cx="7315200" cy="1413477"/>
          <wp:effectExtent l="0" t="0" r="0" b="0"/>
          <wp:docPr id="1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t="160" b="160"/>
                  <a:stretch>
                    <a:fillRect/>
                  </a:stretch>
                </pic:blipFill>
                <pic:spPr>
                  <a:xfrm>
                    <a:off x="0" y="0"/>
                    <a:ext cx="7315200" cy="141347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6D1636"/>
    <w:multiLevelType w:val="multilevel"/>
    <w:tmpl w:val="9EEA1DA8"/>
    <w:lvl w:ilvl="0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88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360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504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76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648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720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920" w:hanging="360"/>
      </w:pPr>
      <w:rPr>
        <w:u w:val="none"/>
      </w:rPr>
    </w:lvl>
  </w:abstractNum>
  <w:abstractNum w:abstractNumId="1" w15:restartNumberingAfterBreak="0">
    <w:nsid w:val="7C3D7730"/>
    <w:multiLevelType w:val="multilevel"/>
    <w:tmpl w:val="905ED1BA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699627815">
    <w:abstractNumId w:val="0"/>
  </w:num>
  <w:num w:numId="2" w16cid:durableId="3450054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9139F"/>
    <w:rsid w:val="00032A55"/>
    <w:rsid w:val="000342EB"/>
    <w:rsid w:val="00191664"/>
    <w:rsid w:val="00263D03"/>
    <w:rsid w:val="00575DE6"/>
    <w:rsid w:val="00590B21"/>
    <w:rsid w:val="0059139F"/>
    <w:rsid w:val="009F3679"/>
    <w:rsid w:val="00C13C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0F2B2ED"/>
  <w15:docId w15:val="{E7D50F79-EA3E-4811-A602-31D460D74E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637</Words>
  <Characters>3634</Characters>
  <Application>Microsoft Office Word</Application>
  <DocSecurity>0</DocSecurity>
  <Lines>30</Lines>
  <Paragraphs>8</Paragraphs>
  <ScaleCrop>false</ScaleCrop>
  <Company>State of Louisiana</Company>
  <LinksUpToDate>false</LinksUpToDate>
  <CharactersWithSpaces>4263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Arceneaux, Melanie</dc:creator>
  <cp:lastModifiedBy>Arceneaux, Melanie</cp:lastModifiedBy>
  <cp:revision>3</cp:revision>
  <cp:lastPrinted>2025-08-25T20:47:00Z</cp:lastPrinted>
  <dcterms:created xsi:type="dcterms:W3CDTF">2025-08-25T20:47:00Z</dcterms:created>
  <dcterms:modified xsi:type="dcterms:W3CDTF">2025-09-03T16:33:00Z</dcterms:modified>
</cp:coreProperties>
</file>